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FF" w:rsidRDefault="003B0EFF" w:rsidP="003B0EFF">
      <w:pPr>
        <w:spacing w:line="360" w:lineRule="auto"/>
        <w:jc w:val="center"/>
        <w:rPr>
          <w:i/>
        </w:rPr>
      </w:pPr>
      <w:r>
        <w:t>КОРЬ.</w:t>
      </w:r>
    </w:p>
    <w:p w:rsidR="003B0EFF" w:rsidRDefault="003B0EFF" w:rsidP="003B0EFF">
      <w:pPr>
        <w:pStyle w:val="a4"/>
        <w:spacing w:line="360" w:lineRule="auto"/>
        <w:jc w:val="both"/>
        <w:rPr>
          <w:color w:val="000000"/>
        </w:rPr>
      </w:pPr>
      <w:r>
        <w:rPr>
          <w:b/>
          <w:bCs/>
        </w:rPr>
        <w:t>Инкубационный период</w:t>
      </w:r>
      <w:r>
        <w:t xml:space="preserve"> 8—14 дней (редко до 17 дней). Острое начало — </w:t>
      </w:r>
      <w:hyperlink r:id="rId4" w:tooltip="Лихорадка" w:history="1">
        <w:r>
          <w:rPr>
            <w:rStyle w:val="a3"/>
            <w:color w:val="000000"/>
          </w:rPr>
          <w:t>подъем температуры</w:t>
        </w:r>
      </w:hyperlink>
      <w:r>
        <w:rPr>
          <w:color w:val="000000"/>
        </w:rPr>
        <w:t xml:space="preserve"> до 38—40 °C, сухой кашель, насморк, светобоязнь, чихание, осиплость голоса, головная </w:t>
      </w:r>
      <w:hyperlink r:id="rId5" w:tooltip="Боль" w:history="1">
        <w:r>
          <w:rPr>
            <w:rStyle w:val="a3"/>
            <w:color w:val="000000"/>
          </w:rPr>
          <w:t>боль</w:t>
        </w:r>
      </w:hyperlink>
      <w:r>
        <w:rPr>
          <w:color w:val="000000"/>
        </w:rPr>
        <w:t xml:space="preserve">, отёк век и покраснение конъюнктивы, гиперемия зева и коревая энантема — красные пятна на твердом и мягком нёбе. На 2-й день болезни на слизистой щек у коренных зубов появляются мелкие белесые пятнышки, окруженные узкой красной каймой — пятна Бельского — Филатова — Коплика — </w:t>
      </w:r>
      <w:hyperlink r:id="rId6" w:tooltip="Патогномоничный симптом" w:history="1">
        <w:r>
          <w:rPr>
            <w:rStyle w:val="a3"/>
            <w:color w:val="000000"/>
          </w:rPr>
          <w:t>патогномоничные</w:t>
        </w:r>
      </w:hyperlink>
      <w:r>
        <w:rPr>
          <w:color w:val="000000"/>
        </w:rPr>
        <w:t xml:space="preserve"> для кори.</w:t>
      </w:r>
    </w:p>
    <w:p w:rsidR="003B0EFF" w:rsidRDefault="003B0EFF" w:rsidP="003B0EFF">
      <w:pPr>
        <w:pStyle w:val="a4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Коревая сыпь (экзантема) появляется на 4—5-й день болезни: 1 день - лицо, шея;  2 день - туловище; 3 день - ноги, руки. Сыпь покрывает разгибательные поверхности рук и ног, включая пальцы. Сыпь состоит из мелких папул, окруженных пятном и склонных к слиянию (в этом ее характерное отличие от </w:t>
      </w:r>
      <w:hyperlink r:id="rId7" w:tooltip="Краснуха" w:history="1">
        <w:r>
          <w:rPr>
            <w:rStyle w:val="a3"/>
            <w:color w:val="000000"/>
          </w:rPr>
          <w:t>краснухи</w:t>
        </w:r>
      </w:hyperlink>
      <w:r>
        <w:rPr>
          <w:color w:val="000000"/>
        </w:rPr>
        <w:t>, сыпь при которой не сливается).</w:t>
      </w:r>
    </w:p>
    <w:p w:rsidR="003B0EFF" w:rsidRDefault="003B0EFF" w:rsidP="003B0EFF">
      <w:pPr>
        <w:pStyle w:val="a4"/>
        <w:spacing w:line="360" w:lineRule="auto"/>
        <w:jc w:val="both"/>
        <w:rPr>
          <w:color w:val="000000"/>
        </w:rPr>
      </w:pPr>
      <w:r>
        <w:rPr>
          <w:color w:val="000000"/>
        </w:rPr>
        <w:t>Обратное развитие элементов сыпи начинается с 4-го дня высыпаний: температура нормализуется, сыпь темнеет, буреет, пигментируется, шелушится (в той же последовательности, что и высыпания). Пигментация сохраняется 1—1,5 недели.</w:t>
      </w:r>
    </w:p>
    <w:p w:rsidR="003B0EFF" w:rsidRDefault="003B0EFF" w:rsidP="003B0EFF">
      <w:pPr>
        <w:pStyle w:val="a4"/>
        <w:spacing w:line="360" w:lineRule="auto"/>
        <w:jc w:val="both"/>
        <w:rPr>
          <w:color w:val="000000"/>
        </w:rPr>
      </w:pPr>
      <w:hyperlink r:id="rId8" w:tooltip="Механизм передачи возбудителя инфекции" w:history="1">
        <w:r>
          <w:rPr>
            <w:rStyle w:val="a3"/>
            <w:color w:val="000000"/>
          </w:rPr>
          <w:t>Путь передачи инфекции</w:t>
        </w:r>
      </w:hyperlink>
      <w:r>
        <w:rPr>
          <w:color w:val="000000"/>
        </w:rPr>
        <w:t> — воздушно-капельный, вирус выделяется во внешнюю среду в большом количестве больным человеком со слизью во время кашля, чихания и т. д.</w:t>
      </w:r>
    </w:p>
    <w:p w:rsidR="003B0EFF" w:rsidRDefault="003B0EFF" w:rsidP="003B0EFF">
      <w:pPr>
        <w:pStyle w:val="a4"/>
        <w:spacing w:line="360" w:lineRule="auto"/>
        <w:jc w:val="both"/>
        <w:rPr>
          <w:color w:val="000000"/>
        </w:rPr>
      </w:pPr>
      <w:r>
        <w:rPr>
          <w:color w:val="000000"/>
        </w:rPr>
        <w:t>Источник инфекции — больной корью в любой форме, который заразен для окружающих с последних дней инкубационного периода (последние 2 дня) до 4-го дня высыпаний. С 5-го дня высыпаний больной считается незаразным.</w:t>
      </w:r>
    </w:p>
    <w:p w:rsidR="003B0EFF" w:rsidRDefault="003B0EFF" w:rsidP="003B0EFF">
      <w:pPr>
        <w:pStyle w:val="a4"/>
        <w:spacing w:line="360" w:lineRule="auto"/>
        <w:jc w:val="both"/>
        <w:rPr>
          <w:color w:val="000000"/>
        </w:rPr>
      </w:pPr>
    </w:p>
    <w:p w:rsidR="003B0EFF" w:rsidRDefault="003B0EFF" w:rsidP="003B0EFF">
      <w:pPr>
        <w:spacing w:line="360" w:lineRule="auto"/>
        <w:jc w:val="both"/>
        <w:rPr>
          <w:i/>
          <w:color w:val="000000"/>
        </w:rPr>
      </w:pPr>
      <w:r>
        <w:rPr>
          <w:color w:val="000000"/>
        </w:rPr>
        <w:t>Основной причиной смертности от кори являются возникающие осложнения в виде пневмонии (воспаления бронхов и легких), тяжелой диареи (понос), менингоэнцефалита (воспаление мозга и мозговых оболочек). Корь может приводить к пожизненной инвалидности вследствие поражения мозга, а также в виде слепоты (вследствие поражения склер и роговицы) и глухоты. Больные корью особенно восприимчивы к стрептококковой  инфекции.</w:t>
      </w:r>
    </w:p>
    <w:p w:rsidR="00AA3402" w:rsidRDefault="00AA3402">
      <w:bookmarkStart w:id="0" w:name="_GoBack"/>
      <w:bookmarkEnd w:id="0"/>
    </w:p>
    <w:sectPr w:rsidR="00AA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7B"/>
    <w:rsid w:val="003B0EFF"/>
    <w:rsid w:val="0046347B"/>
    <w:rsid w:val="00AA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09E74-8500-45BC-B575-34A11DAA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0E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0E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5%D1%85%D0%B0%D0%BD%D0%B8%D0%B7%D0%BC_%D0%BF%D0%B5%D1%80%D0%B5%D0%B4%D0%B0%D1%87%D0%B8_%D0%B2%D0%BE%D0%B7%D0%B1%D1%83%D0%B4%D0%B8%D1%82%D0%B5%D0%BB%D1%8F_%D0%B8%D0%BD%D1%84%D0%B5%D0%BA%D1%86%D0%B8%D0%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A%D1%80%D0%B0%D1%81%D0%BD%D1%83%D1%85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F%D0%B0%D1%82%D0%BE%D0%B3%D0%BD%D0%BE%D0%BC%D0%BE%D0%BD%D0%B8%D1%87%D0%BD%D1%8B%D0%B9_%D1%81%D0%B8%D0%BC%D0%BF%D1%82%D0%BE%D0%BC" TargetMode="External"/><Relationship Id="rId5" Type="http://schemas.openxmlformats.org/officeDocument/2006/relationships/hyperlink" Target="http://ru.wikipedia.org/wiki/%D0%91%D0%BE%D0%BB%D1%8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u.wikipedia.org/wiki/%D0%9B%D0%B8%D1%85%D0%BE%D1%80%D0%B0%D0%B4%D0%BA%D0%B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Завьялов</dc:creator>
  <cp:keywords/>
  <dc:description/>
  <cp:lastModifiedBy>Владислав Завьялов</cp:lastModifiedBy>
  <cp:revision>3</cp:revision>
  <dcterms:created xsi:type="dcterms:W3CDTF">2020-01-30T00:46:00Z</dcterms:created>
  <dcterms:modified xsi:type="dcterms:W3CDTF">2020-01-30T00:46:00Z</dcterms:modified>
</cp:coreProperties>
</file>